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D378E" w14:textId="78831384" w:rsidR="00C63F0A" w:rsidRPr="00893EC3" w:rsidRDefault="00852BD7" w:rsidP="00893EC3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C63F0A">
        <w:rPr>
          <w:b/>
          <w:bCs/>
          <w:color w:val="000000"/>
          <w:sz w:val="28"/>
          <w:szCs w:val="28"/>
          <w:lang w:val="uk-UA"/>
        </w:rPr>
        <w:t>О</w:t>
      </w:r>
      <w:r w:rsidR="0094503A" w:rsidRPr="00C63F0A">
        <w:rPr>
          <w:b/>
          <w:bCs/>
          <w:color w:val="000000"/>
          <w:sz w:val="28"/>
          <w:szCs w:val="28"/>
          <w:lang w:val="uk-UA"/>
        </w:rPr>
        <w:t>голошення</w:t>
      </w:r>
      <w:bookmarkStart w:id="0" w:name="_GoBack"/>
      <w:bookmarkEnd w:id="0"/>
    </w:p>
    <w:p w14:paraId="6061A080" w14:textId="77777777" w:rsidR="00C63F0A" w:rsidRDefault="00C63F0A" w:rsidP="00D26F08">
      <w:pPr>
        <w:pStyle w:val="ch6c"/>
        <w:shd w:val="clear" w:color="auto" w:fill="FFFFFF"/>
        <w:spacing w:before="0" w:beforeAutospacing="0" w:after="0" w:afterAutospacing="0" w:line="193" w:lineRule="atLeast"/>
        <w:jc w:val="center"/>
        <w:rPr>
          <w:b/>
          <w:color w:val="000000"/>
          <w:u w:val="single"/>
          <w:lang w:val="uk-UA"/>
        </w:rPr>
      </w:pPr>
    </w:p>
    <w:p w14:paraId="55775BA0" w14:textId="73300BEF" w:rsidR="00FF2CE6" w:rsidRPr="00852BD7" w:rsidRDefault="00852BD7" w:rsidP="00D26F08">
      <w:pPr>
        <w:pStyle w:val="ch6c"/>
        <w:shd w:val="clear" w:color="auto" w:fill="FFFFFF"/>
        <w:spacing w:before="0" w:beforeAutospacing="0" w:after="0" w:afterAutospacing="0" w:line="193" w:lineRule="atLeast"/>
        <w:jc w:val="center"/>
        <w:rPr>
          <w:b/>
          <w:color w:val="000000"/>
          <w:u w:val="single"/>
        </w:rPr>
      </w:pPr>
      <w:r w:rsidRPr="00852BD7">
        <w:rPr>
          <w:b/>
          <w:color w:val="000000"/>
          <w:u w:val="single"/>
          <w:lang w:val="uk-UA"/>
        </w:rPr>
        <w:t>Департамент соціальної політики Вінницької міської ради</w:t>
      </w:r>
    </w:p>
    <w:p w14:paraId="489B1B6F" w14:textId="0C3A5523" w:rsidR="00737C46" w:rsidRDefault="00C63F0A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b/>
          <w:bCs/>
          <w:color w:val="00000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</w:t>
      </w:r>
      <w:r>
        <w:rPr>
          <w:b/>
          <w:color w:val="000000"/>
          <w:lang w:val="uk-UA"/>
        </w:rPr>
        <w:t>ого</w:t>
      </w:r>
      <w:r w:rsidR="00FF2CE6" w:rsidRPr="00BB49B0">
        <w:rPr>
          <w:b/>
          <w:color w:val="000000"/>
          <w:lang w:val="uk-UA"/>
        </w:rPr>
        <w:t>лошує конкурс</w:t>
      </w:r>
      <w:r w:rsidR="00737C46">
        <w:rPr>
          <w:b/>
          <w:color w:val="000000"/>
          <w:lang w:val="uk-UA"/>
        </w:rPr>
        <w:t xml:space="preserve"> соціального замовлення</w:t>
      </w:r>
      <w:r>
        <w:rPr>
          <w:rStyle w:val="apple-converted-space"/>
          <w:b/>
          <w:bCs/>
          <w:color w:val="000000"/>
          <w:lang w:val="uk-UA"/>
        </w:rPr>
        <w:t xml:space="preserve"> </w:t>
      </w:r>
      <w:r w:rsidR="007F211F" w:rsidRPr="005E2EB5">
        <w:rPr>
          <w:b/>
          <w:bCs/>
          <w:color w:val="000000"/>
          <w:lang w:val="uk-UA"/>
        </w:rPr>
        <w:t>на нада</w:t>
      </w:r>
      <w:r w:rsidR="00AD53FE">
        <w:rPr>
          <w:b/>
          <w:bCs/>
          <w:color w:val="000000"/>
          <w:lang w:val="uk-UA"/>
        </w:rPr>
        <w:t>ння соціальної</w:t>
      </w:r>
      <w:r w:rsidR="00DB1404">
        <w:rPr>
          <w:b/>
          <w:bCs/>
          <w:color w:val="000000"/>
          <w:lang w:val="uk-UA"/>
        </w:rPr>
        <w:t xml:space="preserve"> послуг</w:t>
      </w:r>
      <w:r w:rsidR="00AD53FE">
        <w:rPr>
          <w:b/>
          <w:bCs/>
          <w:color w:val="000000"/>
          <w:lang w:val="uk-UA"/>
        </w:rPr>
        <w:t>и</w:t>
      </w:r>
    </w:p>
    <w:p w14:paraId="21B96D51" w14:textId="16906A07" w:rsidR="00D26F08" w:rsidRDefault="00AD53FE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супроводу під час інклюзивного навчання </w:t>
      </w:r>
      <w:r w:rsidR="007F211F" w:rsidRPr="005E2EB5">
        <w:rPr>
          <w:b/>
          <w:bCs/>
          <w:color w:val="000000"/>
          <w:lang w:val="uk-UA"/>
        </w:rPr>
        <w:t>за рахунок бюджетних коштів</w:t>
      </w:r>
    </w:p>
    <w:p w14:paraId="6EB6570E" w14:textId="361ECB99" w:rsidR="007F211F" w:rsidRDefault="00D26F08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Вінницької міської територіальної громади</w:t>
      </w:r>
    </w:p>
    <w:p w14:paraId="03CE9802" w14:textId="77777777" w:rsidR="00C63F0A" w:rsidRPr="00C63F0A" w:rsidRDefault="00C63F0A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color w:val="000000"/>
          <w:sz w:val="20"/>
          <w:szCs w:val="20"/>
        </w:rPr>
      </w:pPr>
    </w:p>
    <w:p w14:paraId="55775BA4" w14:textId="51AB0D61" w:rsidR="00FF2CE6" w:rsidRPr="005E2EB5" w:rsidRDefault="00FF2CE6" w:rsidP="007F211F">
      <w:pPr>
        <w:pStyle w:val="ch6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Інформація про соціальн</w:t>
      </w:r>
      <w:r w:rsidR="00AD53FE">
        <w:rPr>
          <w:b/>
          <w:bCs/>
          <w:color w:val="000000"/>
          <w:lang w:val="uk-UA"/>
        </w:rPr>
        <w:t xml:space="preserve">у </w:t>
      </w:r>
      <w:r w:rsidRPr="005E2EB5">
        <w:rPr>
          <w:b/>
          <w:bCs/>
          <w:color w:val="000000"/>
          <w:lang w:val="uk-UA"/>
        </w:rPr>
        <w:t>послуг</w:t>
      </w:r>
      <w:r w:rsidR="00AD53FE">
        <w:rPr>
          <w:b/>
          <w:bCs/>
          <w:color w:val="000000"/>
          <w:lang w:val="uk-UA"/>
        </w:rPr>
        <w:t>у</w:t>
      </w:r>
      <w:r w:rsidRPr="005E2EB5">
        <w:rPr>
          <w:b/>
          <w:bCs/>
          <w:color w:val="000000"/>
          <w:lang w:val="uk-UA"/>
        </w:rPr>
        <w:t>, що є предметом соціального замовлення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4860"/>
      </w:tblGrid>
      <w:tr w:rsidR="00FF2CE6" w:rsidRPr="005E2EB5" w14:paraId="55775BA8" w14:textId="77777777" w:rsidTr="00FF2CE6">
        <w:trPr>
          <w:trHeight w:val="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5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6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Найменування соціальної послуги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7" w14:textId="5938755F" w:rsidR="00FF2CE6" w:rsidRPr="00852BD7" w:rsidRDefault="00807C3C" w:rsidP="0035239C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      </w:t>
            </w:r>
            <w:r w:rsidR="00852BD7" w:rsidRPr="00852BD7">
              <w:rPr>
                <w:color w:val="000000"/>
                <w:spacing w:val="-2"/>
                <w:lang w:val="uk-UA"/>
              </w:rPr>
              <w:t>Супровід під час інклюзивного навчання</w:t>
            </w:r>
          </w:p>
        </w:tc>
      </w:tr>
      <w:tr w:rsidR="00FF2CE6" w:rsidRPr="005E2EB5" w14:paraId="55775BAC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9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A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Державний стандарт 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B" w14:textId="1D3D044B" w:rsidR="00FF2CE6" w:rsidRPr="00B707E1" w:rsidRDefault="000D1ECA" w:rsidP="00B707E1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     </w:t>
            </w:r>
            <w:r w:rsidR="00B707E1">
              <w:rPr>
                <w:spacing w:val="-2"/>
              </w:rPr>
              <w:t>Наказ Міністерства соціальної політики України від 23.12.2021 року №718 «Про затвердження Державного стандарту супроводу під час інклюзивного навчання»</w:t>
            </w:r>
          </w:p>
        </w:tc>
      </w:tr>
      <w:tr w:rsidR="00852BD7" w:rsidRPr="005E2EB5" w14:paraId="55775BB1" w14:textId="77777777" w:rsidTr="00B707E1">
        <w:trPr>
          <w:trHeight w:val="3372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D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E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Зміст і обсяг 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0C5924" w14:textId="47BD1AAE" w:rsidR="000D1ECA" w:rsidRPr="000D1ECA" w:rsidRDefault="00737C46" w:rsidP="000D1ECA">
            <w:pPr>
              <w:jc w:val="both"/>
              <w:rPr>
                <w:spacing w:val="-2"/>
              </w:rPr>
            </w:pPr>
            <w:r>
              <w:rPr>
                <w:color w:val="000000"/>
                <w:spacing w:val="-2"/>
              </w:rPr>
              <w:t xml:space="preserve">  </w:t>
            </w:r>
            <w:r w:rsidR="00852BD7" w:rsidRPr="00852BD7">
              <w:rPr>
                <w:color w:val="000000"/>
                <w:spacing w:val="-2"/>
              </w:rPr>
              <w:t>Основні заходи, що становлять зміст соціальної послуги супровод</w:t>
            </w:r>
            <w:r w:rsidR="00F6170F">
              <w:rPr>
                <w:color w:val="000000"/>
                <w:spacing w:val="-2"/>
              </w:rPr>
              <w:t>у під час інклюзивного навчання</w:t>
            </w:r>
            <w:r w:rsidR="00852BD7" w:rsidRPr="00852BD7">
              <w:rPr>
                <w:color w:val="000000"/>
                <w:spacing w:val="-2"/>
              </w:rPr>
              <w:t xml:space="preserve"> та орієнтовний час для їх виконання, що використовується при наданні соціальної послуги супроводу,    наведено у </w:t>
            </w:r>
            <w:r w:rsidR="0094503A">
              <w:rPr>
                <w:color w:val="000000"/>
                <w:spacing w:val="-2"/>
              </w:rPr>
              <w:t>Д</w:t>
            </w:r>
            <w:r w:rsidR="000D1ECA">
              <w:rPr>
                <w:color w:val="000000"/>
                <w:spacing w:val="-2"/>
              </w:rPr>
              <w:t xml:space="preserve">одатку 3 </w:t>
            </w:r>
            <w:r w:rsidR="00852BD7" w:rsidRPr="00852BD7">
              <w:rPr>
                <w:color w:val="000000"/>
                <w:spacing w:val="-2"/>
              </w:rPr>
              <w:t xml:space="preserve"> </w:t>
            </w:r>
            <w:r w:rsidR="00B707E1">
              <w:rPr>
                <w:spacing w:val="-2"/>
              </w:rPr>
              <w:t>Державного стандарту супроводу під час інклюзивного навчання</w:t>
            </w:r>
            <w:r w:rsidR="000D1ECA">
              <w:rPr>
                <w:spacing w:val="-2"/>
              </w:rPr>
              <w:t>.</w:t>
            </w:r>
          </w:p>
          <w:p w14:paraId="55775BB0" w14:textId="4BA0F00A" w:rsidR="00852BD7" w:rsidRPr="00B707E1" w:rsidRDefault="000D1ECA" w:rsidP="00B707E1">
            <w:pPr>
              <w:jc w:val="both"/>
              <w:rPr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 w:rsidR="00852BD7" w:rsidRPr="00852BD7">
              <w:rPr>
                <w:color w:val="000000"/>
                <w:spacing w:val="-2"/>
              </w:rPr>
              <w:t xml:space="preserve">Обсяг, якісні та кількісні характеристики соціальної послуги, що є предметом конкурсу, викладені у Додатку 1 (Специфікація) та/або повинні відповідати </w:t>
            </w:r>
            <w:r w:rsidR="00B707E1">
              <w:rPr>
                <w:color w:val="000000"/>
                <w:spacing w:val="-2"/>
              </w:rPr>
              <w:t>Державному стандарту</w:t>
            </w:r>
            <w:r w:rsidRPr="000D1ECA">
              <w:rPr>
                <w:spacing w:val="-2"/>
              </w:rPr>
              <w:t xml:space="preserve"> супроводу під час інклюзивного </w:t>
            </w:r>
            <w:r>
              <w:rPr>
                <w:spacing w:val="-2"/>
              </w:rPr>
              <w:t>н</w:t>
            </w:r>
            <w:r w:rsidR="00B707E1">
              <w:rPr>
                <w:spacing w:val="-2"/>
              </w:rPr>
              <w:t>авчання</w:t>
            </w:r>
            <w:r>
              <w:rPr>
                <w:spacing w:val="-2"/>
              </w:rPr>
              <w:t>.</w:t>
            </w:r>
          </w:p>
        </w:tc>
      </w:tr>
      <w:tr w:rsidR="00852BD7" w:rsidRPr="005E2EB5" w14:paraId="55775BB5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2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3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Категорії осіб, яким надається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соціальна послуга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4" w14:textId="0DEC85A6" w:rsidR="00852BD7" w:rsidRPr="00852BD7" w:rsidRDefault="000D1ECA" w:rsidP="00B707E1">
            <w:pPr>
              <w:pStyle w:val="afffb"/>
              <w:spacing w:before="0" w:beforeAutospacing="0" w:after="0" w:afterAutospacing="0" w:line="60" w:lineRule="atLeast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  </w:t>
            </w:r>
            <w:r w:rsidR="00B707E1" w:rsidRPr="00B707E1">
              <w:rPr>
                <w:color w:val="000000"/>
                <w:spacing w:val="-2"/>
                <w:lang w:val="uk-UA"/>
              </w:rPr>
              <w:t>Діти, які відповідно до висновку про комплексну психолого-педагогічну оцінку розвитку особи, наданого ІРЦ, потребують супроводу під час інклюзивного навчання;</w:t>
            </w:r>
          </w:p>
        </w:tc>
      </w:tr>
      <w:tr w:rsidR="00852BD7" w:rsidRPr="005E2EB5" w14:paraId="55775BB9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6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7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Орієнтовна чисельність отримувачів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8" w14:textId="7F30D997" w:rsidR="00852BD7" w:rsidRPr="00852BD7" w:rsidRDefault="00AD53FE" w:rsidP="00EA1239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80</w:t>
            </w:r>
            <w:r w:rsidR="00852BD7" w:rsidRPr="00852BD7">
              <w:rPr>
                <w:color w:val="000000"/>
                <w:spacing w:val="-2"/>
                <w:lang w:val="uk-UA"/>
              </w:rPr>
              <w:t xml:space="preserve"> дітей</w:t>
            </w:r>
          </w:p>
        </w:tc>
      </w:tr>
      <w:tr w:rsidR="00852BD7" w:rsidRPr="005E2EB5" w14:paraId="55775BBD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A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B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Строк надання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C" w14:textId="69BBC23A" w:rsidR="00852BD7" w:rsidRPr="00852BD7" w:rsidRDefault="007F7619" w:rsidP="00AD53FE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202</w:t>
            </w:r>
            <w:r w:rsidR="00AD53FE">
              <w:rPr>
                <w:color w:val="000000"/>
                <w:spacing w:val="-2"/>
                <w:lang w:val="uk-UA"/>
              </w:rPr>
              <w:t>6</w:t>
            </w:r>
            <w:r>
              <w:rPr>
                <w:color w:val="000000"/>
                <w:spacing w:val="-2"/>
                <w:lang w:val="uk-UA"/>
              </w:rPr>
              <w:t xml:space="preserve"> рік</w:t>
            </w:r>
          </w:p>
        </w:tc>
      </w:tr>
      <w:tr w:rsidR="00852BD7" w:rsidRPr="005E2EB5" w14:paraId="55775BC1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E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F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Територія, на якій надається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соціальна послуга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0" w14:textId="7C4CE3DA" w:rsidR="00852BD7" w:rsidRPr="00852BD7" w:rsidRDefault="00852BD7" w:rsidP="00852BD7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852BD7">
              <w:rPr>
                <w:color w:val="000000"/>
                <w:spacing w:val="-2"/>
                <w:lang w:val="uk-UA"/>
              </w:rPr>
              <w:t>Вінницька  міська територіальна громада</w:t>
            </w:r>
          </w:p>
        </w:tc>
      </w:tr>
      <w:tr w:rsidR="00852BD7" w:rsidRPr="005E2EB5" w14:paraId="55775BC6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2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3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Гранична вартість надання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соціальної послуги одній особі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5" w14:textId="09571147" w:rsidR="00852BD7" w:rsidRPr="00807C3C" w:rsidRDefault="00AD53FE" w:rsidP="005A03BE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AD53FE">
              <w:rPr>
                <w:color w:val="000000"/>
                <w:spacing w:val="-2"/>
                <w:lang w:val="uk-UA"/>
              </w:rPr>
              <w:t>66 498,90</w:t>
            </w:r>
            <w:r w:rsidRPr="00AD53FE">
              <w:rPr>
                <w:sz w:val="28"/>
                <w:szCs w:val="28"/>
                <w:lang w:val="uk-UA"/>
              </w:rPr>
              <w:t xml:space="preserve"> </w:t>
            </w:r>
            <w:r w:rsidR="007F7619" w:rsidRPr="007F7619">
              <w:rPr>
                <w:color w:val="000000"/>
                <w:spacing w:val="-2"/>
                <w:lang w:val="uk-UA"/>
              </w:rPr>
              <w:t>тис. грн.</w:t>
            </w:r>
            <w:r w:rsidR="005A03BE">
              <w:rPr>
                <w:color w:val="000000"/>
                <w:spacing w:val="-2"/>
                <w:lang w:val="uk-UA"/>
              </w:rPr>
              <w:t xml:space="preserve"> </w:t>
            </w:r>
          </w:p>
        </w:tc>
      </w:tr>
    </w:tbl>
    <w:p w14:paraId="55775BC7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14:paraId="55775BC8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Обсяг бюджетних коштів</w:t>
      </w:r>
    </w:p>
    <w:p w14:paraId="55775BC9" w14:textId="568E2D94" w:rsidR="00FF2CE6" w:rsidRPr="00C2119C" w:rsidRDefault="00FF2CE6" w:rsidP="00852BD7">
      <w:pPr>
        <w:spacing w:after="150"/>
        <w:ind w:firstLine="708"/>
        <w:jc w:val="both"/>
      </w:pPr>
      <w:r w:rsidRPr="00782A6F">
        <w:t>Обсяг бюджетних коштів для виплати компенс</w:t>
      </w:r>
      <w:r w:rsidR="00807C3C">
        <w:t>ації вартості надання соціальної</w:t>
      </w:r>
      <w:r w:rsidRPr="00782A6F">
        <w:t xml:space="preserve"> послуг</w:t>
      </w:r>
      <w:r w:rsidR="00807C3C">
        <w:t>и</w:t>
      </w:r>
      <w:r w:rsidRPr="00782A6F">
        <w:t xml:space="preserve"> </w:t>
      </w:r>
      <w:r w:rsidR="002503BC" w:rsidRPr="00C2119C">
        <w:rPr>
          <w:b/>
          <w:u w:val="single"/>
        </w:rPr>
        <w:t xml:space="preserve">5 319,910 </w:t>
      </w:r>
      <w:r w:rsidR="00556B2D" w:rsidRPr="00C2119C">
        <w:t>тис.</w:t>
      </w:r>
      <w:r w:rsidR="00556B2D" w:rsidRPr="00C2119C">
        <w:rPr>
          <w:b/>
        </w:rPr>
        <w:t xml:space="preserve"> </w:t>
      </w:r>
      <w:r w:rsidR="00852BD7" w:rsidRPr="00C2119C">
        <w:t>грн. (</w:t>
      </w:r>
      <w:r w:rsidR="002503BC" w:rsidRPr="00C2119C">
        <w:t>п’ять</w:t>
      </w:r>
      <w:r w:rsidR="0034659D" w:rsidRPr="00C2119C">
        <w:t xml:space="preserve"> мільйон</w:t>
      </w:r>
      <w:r w:rsidR="002503BC" w:rsidRPr="00C2119C">
        <w:t>ів</w:t>
      </w:r>
      <w:r w:rsidR="0034659D" w:rsidRPr="00C2119C">
        <w:t xml:space="preserve"> </w:t>
      </w:r>
      <w:r w:rsidR="00D26F08" w:rsidRPr="00C2119C">
        <w:t xml:space="preserve">триста </w:t>
      </w:r>
      <w:r w:rsidR="002503BC" w:rsidRPr="00C2119C">
        <w:t>дев’ятнадцять</w:t>
      </w:r>
      <w:r w:rsidR="00D26F08" w:rsidRPr="00C2119C">
        <w:t xml:space="preserve"> тисяч</w:t>
      </w:r>
      <w:r w:rsidR="00556B2D" w:rsidRPr="00C2119C">
        <w:t>,</w:t>
      </w:r>
      <w:r w:rsidR="00807C3C" w:rsidRPr="00C2119C">
        <w:t xml:space="preserve"> </w:t>
      </w:r>
      <w:r w:rsidR="002503BC" w:rsidRPr="00C2119C">
        <w:t>дев’ятсот десять</w:t>
      </w:r>
      <w:r w:rsidR="00807C3C" w:rsidRPr="00C2119C">
        <w:t xml:space="preserve"> грн</w:t>
      </w:r>
      <w:r w:rsidR="00852BD7" w:rsidRPr="00C2119C">
        <w:t>)</w:t>
      </w:r>
      <w:r w:rsidR="00807C3C" w:rsidRPr="00C2119C">
        <w:t xml:space="preserve">. </w:t>
      </w:r>
      <w:r w:rsidRPr="00C2119C">
        <w:t xml:space="preserve">                 </w:t>
      </w:r>
    </w:p>
    <w:p w14:paraId="55775BCA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Участь у конкурсі</w:t>
      </w:r>
    </w:p>
    <w:p w14:paraId="55775BCB" w14:textId="54CEA9A4" w:rsidR="00FF2CE6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До участі в конкурсі запрошуються надавачі соціальних послуг (крім бюджетних установ), які відповідають Критеріям діяльності надавачів соціальних послуг, затверджених постановою Кабінету Міністрів України від 03 березня 2020 року № 185 «Про затвердження критеріїв діяльності надавачів соціальних послуг»</w:t>
      </w:r>
      <w:r w:rsidR="0094503A">
        <w:rPr>
          <w:color w:val="000000"/>
          <w:lang w:val="uk-UA"/>
        </w:rPr>
        <w:t xml:space="preserve"> </w:t>
      </w:r>
      <w:r w:rsidR="00807C3C">
        <w:rPr>
          <w:color w:val="000000"/>
          <w:lang w:val="uk-UA"/>
        </w:rPr>
        <w:t xml:space="preserve"> зі змінами </w:t>
      </w:r>
      <w:r w:rsidR="0094503A">
        <w:rPr>
          <w:color w:val="000000"/>
          <w:lang w:val="uk-UA"/>
        </w:rPr>
        <w:t>(Додаток 2)</w:t>
      </w:r>
      <w:r w:rsidRPr="005E2EB5">
        <w:rPr>
          <w:color w:val="000000"/>
          <w:lang w:val="uk-UA"/>
        </w:rPr>
        <w:t>.</w:t>
      </w:r>
    </w:p>
    <w:p w14:paraId="2FDF04B9" w14:textId="2D44E38E" w:rsidR="00C63F0A" w:rsidRPr="0094503A" w:rsidRDefault="0094503A" w:rsidP="00DB1404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Порядок та умови подання конкурсних пропозицій: для участі у конкурсі недержавні суб’єкти, які виявили намір взяти участь у конкурсі, подають КОНКУРСНУ ПРОПОЗИЦІЮ:</w:t>
      </w:r>
    </w:p>
    <w:p w14:paraId="7706D5CA" w14:textId="604DF258" w:rsidR="0094503A" w:rsidRP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складену за формою, що додається –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bCs/>
          <w:color w:val="000000"/>
          <w:lang w:eastAsia="ru-RU"/>
        </w:rPr>
        <w:t>(Додаток 3)</w:t>
      </w:r>
      <w:r w:rsidRPr="0094503A">
        <w:rPr>
          <w:rFonts w:eastAsia="Times New Roman"/>
          <w:color w:val="000000"/>
          <w:lang w:eastAsia="ru-RU"/>
        </w:rPr>
        <w:t>;</w:t>
      </w:r>
    </w:p>
    <w:p w14:paraId="5C44AF20" w14:textId="6A35422C" w:rsidR="0094503A" w:rsidRP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в трьох примірниках</w:t>
      </w:r>
      <w:r w:rsidR="00273CA7">
        <w:rPr>
          <w:rFonts w:eastAsia="Times New Roman"/>
          <w:color w:val="000000"/>
          <w:lang w:eastAsia="ru-RU"/>
        </w:rPr>
        <w:t xml:space="preserve"> у паперовій </w:t>
      </w:r>
      <w:r w:rsidR="00DB1404">
        <w:rPr>
          <w:rFonts w:eastAsia="Times New Roman"/>
          <w:color w:val="000000"/>
          <w:lang w:eastAsia="ru-RU"/>
        </w:rPr>
        <w:t>формі</w:t>
      </w:r>
      <w:r w:rsidRPr="0094503A">
        <w:rPr>
          <w:rFonts w:eastAsia="Times New Roman"/>
          <w:color w:val="000000"/>
          <w:lang w:eastAsia="ru-RU"/>
        </w:rPr>
        <w:t>;</w:t>
      </w:r>
    </w:p>
    <w:p w14:paraId="51FF4B7F" w14:textId="0E7582DB" w:rsidR="0094503A" w:rsidRP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в окремому запечатаному конверті (зразок оформлення конверту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color w:val="000000"/>
          <w:lang w:eastAsia="ru-RU"/>
        </w:rPr>
        <w:t>–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bCs/>
          <w:color w:val="000000"/>
          <w:lang w:eastAsia="ru-RU"/>
        </w:rPr>
        <w:t>Додаток 4)</w:t>
      </w:r>
      <w:r w:rsidRPr="0094503A">
        <w:rPr>
          <w:rFonts w:eastAsia="Times New Roman"/>
          <w:color w:val="000000"/>
          <w:lang w:eastAsia="ru-RU"/>
        </w:rPr>
        <w:t>.</w:t>
      </w:r>
    </w:p>
    <w:p w14:paraId="7BBF4A1E" w14:textId="4D29B6B8" w:rsidR="0094503A" w:rsidRPr="0094503A" w:rsidRDefault="0094503A" w:rsidP="0094503A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</w:p>
    <w:p w14:paraId="55775BCC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Подання конкурсних пропозицій</w:t>
      </w:r>
    </w:p>
    <w:p w14:paraId="55775BCD" w14:textId="31163DF6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spacing w:val="-3"/>
          <w:lang w:val="uk-UA"/>
        </w:rPr>
        <w:t>Форму конкурсної пропозиції, вимоги до її оформлення та необхідні консультації можна отримати</w:t>
      </w:r>
      <w:r w:rsidRPr="005E2EB5">
        <w:rPr>
          <w:rStyle w:val="apple-converted-space"/>
          <w:color w:val="000000"/>
          <w:lang w:val="uk-UA"/>
        </w:rPr>
        <w:t> </w:t>
      </w:r>
      <w:r w:rsidRPr="005E2EB5">
        <w:rPr>
          <w:color w:val="000000"/>
          <w:lang w:val="uk-UA"/>
        </w:rPr>
        <w:t xml:space="preserve">за адресою: </w:t>
      </w:r>
      <w:r w:rsidR="00852BD7">
        <w:rPr>
          <w:color w:val="000000"/>
          <w:lang w:val="uk-UA"/>
        </w:rPr>
        <w:t>м. Вінниця, вул. Соборна, 50, офіс 413</w:t>
      </w:r>
      <w:r w:rsidR="00AE6B92">
        <w:rPr>
          <w:color w:val="000000"/>
          <w:lang w:val="uk-UA"/>
        </w:rPr>
        <w:t xml:space="preserve">, з </w:t>
      </w:r>
      <w:r w:rsidR="000278FE">
        <w:rPr>
          <w:color w:val="000000"/>
          <w:lang w:val="uk-UA"/>
        </w:rPr>
        <w:t>6</w:t>
      </w:r>
      <w:r w:rsidR="00556B2D">
        <w:rPr>
          <w:color w:val="000000"/>
          <w:lang w:val="uk-UA"/>
        </w:rPr>
        <w:t xml:space="preserve"> по 2</w:t>
      </w:r>
      <w:r w:rsidR="000278FE">
        <w:rPr>
          <w:color w:val="000000"/>
          <w:lang w:val="uk-UA"/>
        </w:rPr>
        <w:t>5</w:t>
      </w:r>
      <w:r w:rsidR="00556B2D">
        <w:rPr>
          <w:color w:val="000000"/>
          <w:lang w:val="uk-UA"/>
        </w:rPr>
        <w:t xml:space="preserve"> </w:t>
      </w:r>
      <w:r w:rsidR="0022004D">
        <w:rPr>
          <w:color w:val="000000"/>
          <w:lang w:val="uk-UA"/>
        </w:rPr>
        <w:t>листопада 202</w:t>
      </w:r>
      <w:r w:rsidR="00C2119C">
        <w:rPr>
          <w:color w:val="000000"/>
          <w:lang w:val="uk-UA"/>
        </w:rPr>
        <w:t>5</w:t>
      </w:r>
      <w:r w:rsidR="0022004D">
        <w:rPr>
          <w:color w:val="000000"/>
          <w:lang w:val="uk-UA"/>
        </w:rPr>
        <w:t xml:space="preserve"> року</w:t>
      </w:r>
      <w:r w:rsidR="00AE6B92">
        <w:rPr>
          <w:color w:val="000000"/>
          <w:lang w:val="uk-UA"/>
        </w:rPr>
        <w:t xml:space="preserve">, </w:t>
      </w:r>
      <w:r w:rsidRPr="005E2EB5">
        <w:rPr>
          <w:color w:val="000000"/>
          <w:lang w:val="uk-UA"/>
        </w:rPr>
        <w:t>щоденно, крім вихідних, з </w:t>
      </w:r>
      <w:r w:rsidR="00852BD7">
        <w:rPr>
          <w:color w:val="000000"/>
          <w:lang w:val="uk-UA"/>
        </w:rPr>
        <w:t>8</w:t>
      </w:r>
      <w:r w:rsidR="00CC609B">
        <w:rPr>
          <w:color w:val="000000"/>
          <w:lang w:val="uk-UA"/>
        </w:rPr>
        <w:t>.</w:t>
      </w:r>
      <w:r w:rsidR="00807C3C">
        <w:rPr>
          <w:color w:val="000000"/>
          <w:lang w:val="uk-UA"/>
        </w:rPr>
        <w:t>30</w:t>
      </w:r>
      <w:r w:rsidRPr="005E2EB5">
        <w:rPr>
          <w:color w:val="000000"/>
          <w:lang w:val="uk-UA"/>
        </w:rPr>
        <w:t xml:space="preserve"> до </w:t>
      </w:r>
      <w:r w:rsidR="00852BD7">
        <w:rPr>
          <w:color w:val="000000"/>
          <w:lang w:val="uk-UA"/>
        </w:rPr>
        <w:t>17</w:t>
      </w:r>
      <w:r w:rsidRPr="005E2EB5">
        <w:rPr>
          <w:color w:val="000000"/>
          <w:lang w:val="uk-UA"/>
        </w:rPr>
        <w:t xml:space="preserve"> год</w:t>
      </w:r>
      <w:r w:rsidR="00A44CBC">
        <w:rPr>
          <w:color w:val="000000"/>
          <w:lang w:val="uk-UA"/>
        </w:rPr>
        <w:t xml:space="preserve">ини, обідня перерва з 13 до </w:t>
      </w:r>
      <w:r w:rsidR="00807C3C">
        <w:rPr>
          <w:color w:val="000000"/>
          <w:lang w:val="uk-UA"/>
        </w:rPr>
        <w:t>13.30 годин</w:t>
      </w:r>
      <w:r w:rsidR="00A44CBC">
        <w:rPr>
          <w:color w:val="000000"/>
          <w:lang w:val="uk-UA"/>
        </w:rPr>
        <w:t>.</w:t>
      </w:r>
    </w:p>
    <w:p w14:paraId="5167CE19" w14:textId="77777777" w:rsidR="000754D1" w:rsidRDefault="00FF2CE6" w:rsidP="000754D1">
      <w:pPr>
        <w:autoSpaceDE w:val="0"/>
        <w:autoSpaceDN w:val="0"/>
        <w:spacing w:before="40" w:after="40"/>
        <w:ind w:firstLine="360"/>
        <w:rPr>
          <w:spacing w:val="-1"/>
        </w:rPr>
      </w:pPr>
      <w:r w:rsidRPr="000754D1">
        <w:rPr>
          <w:spacing w:val="-1"/>
        </w:rPr>
        <w:t>Також форму конкурсної пропозиції та вимоги до її оформлення розміщено на сайті за адресою:</w:t>
      </w:r>
      <w:r w:rsidR="00DB429D" w:rsidRPr="000754D1">
        <w:rPr>
          <w:spacing w:val="-1"/>
        </w:rPr>
        <w:t xml:space="preserve"> </w:t>
      </w:r>
    </w:p>
    <w:p w14:paraId="2FC3CA62" w14:textId="77777777" w:rsidR="00556B2D" w:rsidRDefault="00556B2D" w:rsidP="000754D1">
      <w:pPr>
        <w:pStyle w:val="a6"/>
        <w:numPr>
          <w:ilvl w:val="0"/>
          <w:numId w:val="3"/>
        </w:numPr>
        <w:autoSpaceDE w:val="0"/>
        <w:autoSpaceDN w:val="0"/>
        <w:spacing w:before="40" w:after="40"/>
      </w:pPr>
      <w:r w:rsidRPr="00D9757A">
        <w:t>https://www.vmr.gov.ua/Contents/ContentItems/4m6tye0y8wcsf5g0qyftab6swg</w:t>
      </w:r>
      <w:r w:rsidRPr="000754D1">
        <w:t xml:space="preserve"> </w:t>
      </w:r>
    </w:p>
    <w:p w14:paraId="5F13CA49" w14:textId="7DFB60F6" w:rsidR="000754D1" w:rsidRPr="000754D1" w:rsidRDefault="00893EC3" w:rsidP="000754D1">
      <w:pPr>
        <w:pStyle w:val="a6"/>
        <w:numPr>
          <w:ilvl w:val="0"/>
          <w:numId w:val="3"/>
        </w:numPr>
        <w:autoSpaceDE w:val="0"/>
        <w:autoSpaceDN w:val="0"/>
        <w:spacing w:before="40" w:after="40"/>
      </w:pPr>
      <w:hyperlink r:id="rId9" w:history="1">
        <w:r w:rsidR="00556B2D" w:rsidRPr="00761687">
          <w:rPr>
            <w:rStyle w:val="a3"/>
            <w:szCs w:val="28"/>
          </w:rPr>
          <w:t>https://www.vmr.gov.ua/departament-sotsialnoi-polityky</w:t>
        </w:r>
      </w:hyperlink>
    </w:p>
    <w:p w14:paraId="30DC1C52" w14:textId="49BBA157" w:rsidR="00AC0428" w:rsidRPr="00C40469" w:rsidRDefault="00AC0428" w:rsidP="0070037C">
      <w:pPr>
        <w:pStyle w:val="ch6c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FF0000"/>
          <w:lang w:val="uk-UA"/>
        </w:rPr>
      </w:pPr>
    </w:p>
    <w:p w14:paraId="55775BD0" w14:textId="77777777" w:rsidR="00FF2CE6" w:rsidRPr="005E2EB5" w:rsidRDefault="00FF2CE6" w:rsidP="0070037C">
      <w:pPr>
        <w:pStyle w:val="ch6"/>
        <w:shd w:val="clear" w:color="auto" w:fill="FFFFFF"/>
        <w:spacing w:before="28" w:beforeAutospacing="0" w:after="0" w:afterAutospacing="0" w:line="193" w:lineRule="atLeast"/>
        <w:ind w:firstLine="708"/>
        <w:jc w:val="both"/>
        <w:rPr>
          <w:color w:val="000000"/>
        </w:rPr>
      </w:pPr>
      <w:r w:rsidRPr="004B0060">
        <w:rPr>
          <w:lang w:val="uk-UA"/>
        </w:rPr>
        <w:t>Учасники конкурсу додають до конкурсної пропозиції такі документи</w:t>
      </w:r>
      <w:r w:rsidRPr="005E2EB5">
        <w:rPr>
          <w:color w:val="000000"/>
          <w:lang w:val="uk-UA"/>
        </w:rPr>
        <w:t>:</w:t>
      </w:r>
    </w:p>
    <w:p w14:paraId="55775BD1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1) юридичні особи:</w:t>
      </w:r>
    </w:p>
    <w:p w14:paraId="55775BD2" w14:textId="77777777" w:rsidR="00FF2CE6" w:rsidRPr="005E2EB5" w:rsidRDefault="00FF2CE6" w:rsidP="003D1D3D">
      <w:pPr>
        <w:pStyle w:val="ch6"/>
        <w:numPr>
          <w:ilvl w:val="0"/>
          <w:numId w:val="1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копії установчих документів, засвідчені керівником юридичної особи або уповноваженою ним особою;</w:t>
      </w:r>
    </w:p>
    <w:p w14:paraId="55775BD3" w14:textId="77777777" w:rsidR="00FF2CE6" w:rsidRPr="005E2EB5" w:rsidRDefault="00FF2CE6" w:rsidP="003D1D3D">
      <w:pPr>
        <w:pStyle w:val="ch6"/>
        <w:numPr>
          <w:ilvl w:val="0"/>
          <w:numId w:val="1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копію податкової декларації з податку на прибуток (для суб’єктів, яких не внесено до Реєстру неприбуткових установ та організацій), засвідчену керівником юридичної особи або уповноваженою ним особою;</w:t>
      </w:r>
    </w:p>
    <w:p w14:paraId="55775BD4" w14:textId="77777777" w:rsidR="00FF2CE6" w:rsidRPr="005E2EB5" w:rsidRDefault="00FF2CE6" w:rsidP="003D1D3D">
      <w:pPr>
        <w:pStyle w:val="ch6"/>
        <w:numPr>
          <w:ilvl w:val="0"/>
          <w:numId w:val="1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звіт про використання доходів (прибутків) неприбуткових організацій (бюджетних установ) за попередній податковий (звітний) рік (для суб’єктів, яких внесено до Реєстру неприбуткових установ та організацій);</w:t>
      </w:r>
    </w:p>
    <w:p w14:paraId="55775BD5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2) фізичні особи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підприємці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копії паспорта громадянина України і податкової декларації про майновий стан і доходи та/або податкової декларації платника єдиного податку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фізичної особи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підприємця за попередній податковий (звітний) рік, засвідчені фізичною особою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підприємцем або уповноваженою нею особою.</w:t>
      </w:r>
    </w:p>
    <w:p w14:paraId="55775BD6" w14:textId="31E84977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 xml:space="preserve">Конкурсні пропозиції складаються державною мовою і подаються в паперовій формі особисто або поштою за адресою: </w:t>
      </w:r>
      <w:r w:rsidR="00852BD7">
        <w:rPr>
          <w:color w:val="000000"/>
          <w:lang w:val="uk-UA"/>
        </w:rPr>
        <w:t>м. Вінниця, вул. Соборна, 50, офіс 413</w:t>
      </w:r>
      <w:r w:rsidRPr="005E2EB5">
        <w:rPr>
          <w:color w:val="000000"/>
          <w:lang w:val="uk-UA"/>
        </w:rPr>
        <w:t xml:space="preserve"> за адресою: </w:t>
      </w:r>
      <w:r w:rsidR="00852BD7" w:rsidRPr="00852BD7">
        <w:rPr>
          <w:color w:val="000000"/>
          <w:lang w:val="uk-UA"/>
        </w:rPr>
        <w:t>HeletkoOM@vmr.gov.ua</w:t>
      </w:r>
      <w:r w:rsidRPr="005E2EB5">
        <w:rPr>
          <w:color w:val="000000"/>
          <w:lang w:val="uk-UA"/>
        </w:rPr>
        <w:t xml:space="preserve"> </w:t>
      </w:r>
      <w:r w:rsidR="00AE6B92">
        <w:rPr>
          <w:color w:val="000000"/>
          <w:lang w:val="uk-UA"/>
        </w:rPr>
        <w:t xml:space="preserve">з </w:t>
      </w:r>
      <w:r w:rsidR="0022004D">
        <w:rPr>
          <w:color w:val="000000"/>
          <w:lang w:val="uk-UA"/>
        </w:rPr>
        <w:t xml:space="preserve"> </w:t>
      </w:r>
      <w:r w:rsidR="000278FE">
        <w:rPr>
          <w:color w:val="000000"/>
          <w:lang w:val="uk-UA"/>
        </w:rPr>
        <w:t>6</w:t>
      </w:r>
      <w:r w:rsidR="0022004D">
        <w:rPr>
          <w:color w:val="000000"/>
          <w:lang w:val="uk-UA"/>
        </w:rPr>
        <w:t xml:space="preserve"> по 2</w:t>
      </w:r>
      <w:r w:rsidR="000278FE">
        <w:rPr>
          <w:color w:val="000000"/>
          <w:lang w:val="uk-UA"/>
        </w:rPr>
        <w:t>5</w:t>
      </w:r>
      <w:r w:rsidR="0022004D">
        <w:rPr>
          <w:color w:val="000000"/>
          <w:lang w:val="uk-UA"/>
        </w:rPr>
        <w:t xml:space="preserve"> листопада 202</w:t>
      </w:r>
      <w:r w:rsidR="00C2119C">
        <w:rPr>
          <w:color w:val="000000"/>
          <w:lang w:val="uk-UA"/>
        </w:rPr>
        <w:t>5</w:t>
      </w:r>
      <w:r w:rsidR="0022004D">
        <w:rPr>
          <w:color w:val="000000"/>
          <w:lang w:val="uk-UA"/>
        </w:rPr>
        <w:t xml:space="preserve"> року </w:t>
      </w:r>
      <w:r w:rsidR="0094503A">
        <w:rPr>
          <w:color w:val="000000"/>
          <w:lang w:val="uk-UA"/>
        </w:rPr>
        <w:t>до 17 години</w:t>
      </w:r>
      <w:r w:rsidRPr="005E2EB5">
        <w:rPr>
          <w:color w:val="000000"/>
          <w:lang w:val="uk-UA"/>
        </w:rPr>
        <w:t>.</w:t>
      </w:r>
    </w:p>
    <w:p w14:paraId="55775BD7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Розкриття та оцінювання конкурсних пропозицій</w:t>
      </w:r>
    </w:p>
    <w:p w14:paraId="6B8BF6B4" w14:textId="018D61F3" w:rsidR="0091691B" w:rsidRDefault="00FF2CE6" w:rsidP="0091691B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 xml:space="preserve">Конкурсні пропозиції розкриваються </w:t>
      </w:r>
      <w:r w:rsidR="0022004D">
        <w:rPr>
          <w:color w:val="000000"/>
          <w:lang w:val="uk-UA"/>
        </w:rPr>
        <w:t>2</w:t>
      </w:r>
      <w:r w:rsidR="000278FE">
        <w:rPr>
          <w:color w:val="000000"/>
          <w:lang w:val="uk-UA"/>
        </w:rPr>
        <w:t>6</w:t>
      </w:r>
      <w:r w:rsidR="00052812">
        <w:rPr>
          <w:color w:val="000000"/>
          <w:lang w:val="uk-UA"/>
        </w:rPr>
        <w:t xml:space="preserve"> </w:t>
      </w:r>
      <w:r w:rsidR="0022004D">
        <w:rPr>
          <w:color w:val="000000"/>
          <w:lang w:val="uk-UA"/>
        </w:rPr>
        <w:t>листопада</w:t>
      </w:r>
      <w:r w:rsidR="00052812">
        <w:rPr>
          <w:color w:val="000000"/>
          <w:lang w:val="uk-UA"/>
        </w:rPr>
        <w:t xml:space="preserve"> 202</w:t>
      </w:r>
      <w:r w:rsidR="00C2119C">
        <w:rPr>
          <w:color w:val="000000"/>
          <w:lang w:val="uk-UA"/>
        </w:rPr>
        <w:t>5</w:t>
      </w:r>
      <w:r w:rsidRPr="005E2EB5">
        <w:rPr>
          <w:color w:val="000000"/>
          <w:lang w:val="uk-UA"/>
        </w:rPr>
        <w:t xml:space="preserve"> року </w:t>
      </w:r>
      <w:r w:rsidR="00B43312">
        <w:rPr>
          <w:color w:val="000000"/>
          <w:lang w:val="uk-UA"/>
        </w:rPr>
        <w:t xml:space="preserve">о 10 годині </w:t>
      </w:r>
      <w:r w:rsidRPr="005E2EB5">
        <w:rPr>
          <w:color w:val="000000"/>
          <w:lang w:val="uk-UA"/>
        </w:rPr>
        <w:t xml:space="preserve">за адресою: </w:t>
      </w:r>
    </w:p>
    <w:p w14:paraId="55775BD9" w14:textId="4648A26C" w:rsidR="00FF2CE6" w:rsidRPr="0070037C" w:rsidRDefault="00477C00" w:rsidP="0091691B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м. Вінниця, вул. Соборна, 50, Актова зала</w:t>
      </w:r>
      <w:r w:rsidR="00F44435">
        <w:rPr>
          <w:color w:val="000000"/>
          <w:lang w:val="uk-UA"/>
        </w:rPr>
        <w:t>.</w:t>
      </w:r>
    </w:p>
    <w:p w14:paraId="55775BDA" w14:textId="77777777" w:rsidR="00FF2CE6" w:rsidRPr="005E2EB5" w:rsidRDefault="00FF2CE6" w:rsidP="0070037C">
      <w:pPr>
        <w:pStyle w:val="ch6"/>
        <w:shd w:val="clear" w:color="auto" w:fill="FFFFFF"/>
        <w:spacing w:before="28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>Критеріями оцінювання конкурсних пропозицій є:</w:t>
      </w:r>
    </w:p>
    <w:p w14:paraId="55775BDB" w14:textId="4181D1D0" w:rsidR="00FF2CE6" w:rsidRPr="005E2EB5" w:rsidRDefault="00FF2CE6" w:rsidP="003D1D3D">
      <w:pPr>
        <w:pStyle w:val="ch6"/>
        <w:numPr>
          <w:ilvl w:val="0"/>
          <w:numId w:val="2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відповідність діяльності учасника конкурсу критеріям діяльності надавачів соціальних послуг, затвердженим постановою Кабінету Міністрів України від 03 березня 2020 року № 185 «Про затвердження критеріїв діяльності надавачів соціальних послуг»</w:t>
      </w:r>
      <w:r w:rsidR="0091691B">
        <w:rPr>
          <w:color w:val="000000"/>
          <w:lang w:val="uk-UA"/>
        </w:rPr>
        <w:t xml:space="preserve"> зі змінами</w:t>
      </w:r>
      <w:r w:rsidRPr="005E2EB5">
        <w:rPr>
          <w:color w:val="000000"/>
          <w:lang w:val="uk-UA"/>
        </w:rPr>
        <w:t>;</w:t>
      </w:r>
    </w:p>
    <w:p w14:paraId="55775BDD" w14:textId="77777777" w:rsidR="00FF2CE6" w:rsidRPr="0005476C" w:rsidRDefault="00FF2CE6" w:rsidP="003D1D3D">
      <w:pPr>
        <w:pStyle w:val="ch6"/>
        <w:numPr>
          <w:ilvl w:val="0"/>
          <w:numId w:val="2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планова кількість отримувачів соціальних послуг;</w:t>
      </w:r>
    </w:p>
    <w:p w14:paraId="55775BDE" w14:textId="77777777" w:rsidR="00FF2CE6" w:rsidRPr="0005476C" w:rsidRDefault="00FF2CE6" w:rsidP="003D1D3D">
      <w:pPr>
        <w:pStyle w:val="ch6"/>
        <w:numPr>
          <w:ilvl w:val="0"/>
          <w:numId w:val="2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вартість соціальних послуг, що надаватимуться.</w:t>
      </w:r>
    </w:p>
    <w:p w14:paraId="55775BDF" w14:textId="77777777" w:rsidR="00FF2CE6" w:rsidRPr="0005476C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Конкурсні пропозиції оцінюються за кожним критерієм за шкалою від 0 до 10 балів.</w:t>
      </w:r>
    </w:p>
    <w:p w14:paraId="55775BE0" w14:textId="2678D54E" w:rsidR="00FF2CE6" w:rsidRPr="0005476C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Термін оголошення результатів конкурсу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до </w:t>
      </w:r>
      <w:r w:rsidR="000342FE">
        <w:rPr>
          <w:color w:val="000000"/>
          <w:lang w:val="uk-UA"/>
        </w:rPr>
        <w:t>2</w:t>
      </w:r>
      <w:r w:rsidR="00C2119C">
        <w:rPr>
          <w:color w:val="000000"/>
          <w:lang w:val="uk-UA"/>
        </w:rPr>
        <w:t>8</w:t>
      </w:r>
      <w:r w:rsidR="0091691B">
        <w:rPr>
          <w:color w:val="000000"/>
          <w:lang w:val="uk-UA"/>
        </w:rPr>
        <w:t xml:space="preserve"> </w:t>
      </w:r>
      <w:r w:rsidR="000342FE">
        <w:rPr>
          <w:color w:val="000000"/>
          <w:lang w:val="uk-UA"/>
        </w:rPr>
        <w:t>листопада</w:t>
      </w:r>
      <w:r w:rsidRPr="005E2EB5">
        <w:rPr>
          <w:color w:val="000000"/>
          <w:lang w:val="uk-UA"/>
        </w:rPr>
        <w:t xml:space="preserve"> 20</w:t>
      </w:r>
      <w:r w:rsidR="00477C00">
        <w:rPr>
          <w:color w:val="000000"/>
          <w:lang w:val="uk-UA"/>
        </w:rPr>
        <w:t>2</w:t>
      </w:r>
      <w:r w:rsidR="00C2119C">
        <w:rPr>
          <w:color w:val="000000"/>
          <w:lang w:val="uk-UA"/>
        </w:rPr>
        <w:t>5</w:t>
      </w:r>
      <w:r w:rsidRPr="005E2EB5">
        <w:rPr>
          <w:color w:val="000000"/>
          <w:lang w:val="uk-UA"/>
        </w:rPr>
        <w:t xml:space="preserve"> року.</w:t>
      </w:r>
    </w:p>
    <w:p w14:paraId="55775BE1" w14:textId="24D472B4" w:rsidR="00FF2CE6" w:rsidRPr="0005476C" w:rsidRDefault="00FF2CE6" w:rsidP="005079BF">
      <w:pPr>
        <w:autoSpaceDE w:val="0"/>
        <w:autoSpaceDN w:val="0"/>
        <w:spacing w:before="40" w:after="40"/>
        <w:ind w:firstLine="708"/>
        <w:jc w:val="both"/>
        <w:rPr>
          <w:color w:val="000000"/>
        </w:rPr>
      </w:pPr>
      <w:r w:rsidRPr="005E2EB5">
        <w:rPr>
          <w:color w:val="000000"/>
        </w:rPr>
        <w:t>Контактною особою з питань проведення конкурсу є секрета</w:t>
      </w:r>
      <w:r>
        <w:rPr>
          <w:color w:val="000000"/>
        </w:rPr>
        <w:t xml:space="preserve">р конкурсної комісії </w:t>
      </w:r>
      <w:r w:rsidR="00C2119C">
        <w:rPr>
          <w:color w:val="000000"/>
        </w:rPr>
        <w:t>Мила Ольга Ігорівна,</w:t>
      </w:r>
      <w:r w:rsidRPr="005E2EB5">
        <w:rPr>
          <w:color w:val="000000"/>
        </w:rPr>
        <w:t xml:space="preserve"> контактний телефон: </w:t>
      </w:r>
      <w:r w:rsidR="00477C00">
        <w:rPr>
          <w:color w:val="000000"/>
        </w:rPr>
        <w:t xml:space="preserve">50-86-67, </w:t>
      </w:r>
      <w:r w:rsidRPr="005E2EB5">
        <w:rPr>
          <w:color w:val="000000"/>
        </w:rPr>
        <w:t xml:space="preserve">електронна адреса </w:t>
      </w:r>
      <w:r w:rsidR="00C2119C" w:rsidRPr="0005476C">
        <w:rPr>
          <w:color w:val="000000"/>
        </w:rPr>
        <w:t>MylaOI@vmr.gov.ua.</w:t>
      </w:r>
    </w:p>
    <w:sectPr w:rsidR="00FF2CE6" w:rsidRPr="0005476C" w:rsidSect="00AA2B22">
      <w:pgSz w:w="11906" w:h="16838"/>
      <w:pgMar w:top="567" w:right="851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B00"/>
    <w:multiLevelType w:val="hybridMultilevel"/>
    <w:tmpl w:val="5C664A58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9547F0"/>
    <w:multiLevelType w:val="hybridMultilevel"/>
    <w:tmpl w:val="7D467124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1055263"/>
    <w:multiLevelType w:val="hybridMultilevel"/>
    <w:tmpl w:val="84B0D51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E6"/>
    <w:rsid w:val="00026CA0"/>
    <w:rsid w:val="000278FE"/>
    <w:rsid w:val="000342FE"/>
    <w:rsid w:val="00052812"/>
    <w:rsid w:val="0005476C"/>
    <w:rsid w:val="000754D1"/>
    <w:rsid w:val="000D1ECA"/>
    <w:rsid w:val="000F2E23"/>
    <w:rsid w:val="000F79AF"/>
    <w:rsid w:val="00167958"/>
    <w:rsid w:val="001A759D"/>
    <w:rsid w:val="001C79D5"/>
    <w:rsid w:val="001D2BC0"/>
    <w:rsid w:val="001F3640"/>
    <w:rsid w:val="0022004D"/>
    <w:rsid w:val="00224126"/>
    <w:rsid w:val="002503BC"/>
    <w:rsid w:val="00254C12"/>
    <w:rsid w:val="00273CA7"/>
    <w:rsid w:val="002918FF"/>
    <w:rsid w:val="00292AD1"/>
    <w:rsid w:val="0034659D"/>
    <w:rsid w:val="0035239C"/>
    <w:rsid w:val="00386179"/>
    <w:rsid w:val="003B5C21"/>
    <w:rsid w:val="003D1AB9"/>
    <w:rsid w:val="003D1D3D"/>
    <w:rsid w:val="00400C9A"/>
    <w:rsid w:val="00477C00"/>
    <w:rsid w:val="004B0060"/>
    <w:rsid w:val="004D2BDC"/>
    <w:rsid w:val="004E4797"/>
    <w:rsid w:val="005079BF"/>
    <w:rsid w:val="00532C45"/>
    <w:rsid w:val="00556B2D"/>
    <w:rsid w:val="005A03BE"/>
    <w:rsid w:val="005D7C1B"/>
    <w:rsid w:val="005E2683"/>
    <w:rsid w:val="00633129"/>
    <w:rsid w:val="006359A9"/>
    <w:rsid w:val="0066346C"/>
    <w:rsid w:val="006A344A"/>
    <w:rsid w:val="0070037C"/>
    <w:rsid w:val="0072381E"/>
    <w:rsid w:val="00737C46"/>
    <w:rsid w:val="00746AE4"/>
    <w:rsid w:val="00761B6D"/>
    <w:rsid w:val="00782A6F"/>
    <w:rsid w:val="007D2FDE"/>
    <w:rsid w:val="007F211F"/>
    <w:rsid w:val="007F7619"/>
    <w:rsid w:val="008023C6"/>
    <w:rsid w:val="00807C3C"/>
    <w:rsid w:val="0083634F"/>
    <w:rsid w:val="008461B5"/>
    <w:rsid w:val="00852BD7"/>
    <w:rsid w:val="00855FA5"/>
    <w:rsid w:val="00872DBB"/>
    <w:rsid w:val="00893EC3"/>
    <w:rsid w:val="008C1EE4"/>
    <w:rsid w:val="0091691B"/>
    <w:rsid w:val="00937274"/>
    <w:rsid w:val="0094503A"/>
    <w:rsid w:val="00947E58"/>
    <w:rsid w:val="00974276"/>
    <w:rsid w:val="009C2FFF"/>
    <w:rsid w:val="009E6D35"/>
    <w:rsid w:val="00A43E6F"/>
    <w:rsid w:val="00A44CBC"/>
    <w:rsid w:val="00A868BA"/>
    <w:rsid w:val="00AA2B22"/>
    <w:rsid w:val="00AC0428"/>
    <w:rsid w:val="00AC7149"/>
    <w:rsid w:val="00AD53FE"/>
    <w:rsid w:val="00AE6B92"/>
    <w:rsid w:val="00B16048"/>
    <w:rsid w:val="00B327DB"/>
    <w:rsid w:val="00B43312"/>
    <w:rsid w:val="00B707E1"/>
    <w:rsid w:val="00BA5F36"/>
    <w:rsid w:val="00BB49B0"/>
    <w:rsid w:val="00BC4919"/>
    <w:rsid w:val="00BD7521"/>
    <w:rsid w:val="00C07BB4"/>
    <w:rsid w:val="00C2119C"/>
    <w:rsid w:val="00C40469"/>
    <w:rsid w:val="00C4371F"/>
    <w:rsid w:val="00C63F0A"/>
    <w:rsid w:val="00CA29B3"/>
    <w:rsid w:val="00CC609B"/>
    <w:rsid w:val="00CC666A"/>
    <w:rsid w:val="00D02EB0"/>
    <w:rsid w:val="00D26F08"/>
    <w:rsid w:val="00DB1404"/>
    <w:rsid w:val="00DB429D"/>
    <w:rsid w:val="00DB56D8"/>
    <w:rsid w:val="00E12E9D"/>
    <w:rsid w:val="00EA1239"/>
    <w:rsid w:val="00EB7F93"/>
    <w:rsid w:val="00EC7383"/>
    <w:rsid w:val="00F20130"/>
    <w:rsid w:val="00F44435"/>
    <w:rsid w:val="00F6170F"/>
    <w:rsid w:val="00F75795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75B9F"/>
  <w15:chartTrackingRefBased/>
  <w15:docId w15:val="{3D0E84C9-EAA6-4E11-A4B5-BBCF2D1B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E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2CE6"/>
  </w:style>
  <w:style w:type="paragraph" w:customStyle="1" w:styleId="afa">
    <w:name w:val="afa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">
    <w:name w:val="ch6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9">
    <w:name w:val="ch69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afffb">
    <w:name w:val="afffb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1">
    <w:name w:val="ch61"/>
    <w:basedOn w:val="a"/>
    <w:rsid w:val="00FF2CE6"/>
    <w:pPr>
      <w:spacing w:before="100" w:beforeAutospacing="1" w:after="100" w:afterAutospacing="1"/>
    </w:pPr>
    <w:rPr>
      <w:lang w:val="ru-RU"/>
    </w:rPr>
  </w:style>
  <w:style w:type="character" w:styleId="a3">
    <w:name w:val="Hyperlink"/>
    <w:rsid w:val="004B0060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94503A"/>
    <w:pPr>
      <w:spacing w:before="100" w:beforeAutospacing="1" w:after="100" w:afterAutospacing="1"/>
    </w:pPr>
    <w:rPr>
      <w:rFonts w:eastAsiaTheme="minorHAnsi"/>
      <w:lang w:eastAsia="uk-UA"/>
    </w:rPr>
  </w:style>
  <w:style w:type="character" w:styleId="a5">
    <w:name w:val="Strong"/>
    <w:basedOn w:val="a0"/>
    <w:uiPriority w:val="22"/>
    <w:qFormat/>
    <w:rsid w:val="0094503A"/>
    <w:rPr>
      <w:b/>
      <w:bCs/>
    </w:rPr>
  </w:style>
  <w:style w:type="paragraph" w:styleId="a6">
    <w:name w:val="List Paragraph"/>
    <w:basedOn w:val="a"/>
    <w:uiPriority w:val="34"/>
    <w:qFormat/>
    <w:rsid w:val="000754D1"/>
    <w:pPr>
      <w:ind w:left="720"/>
      <w:contextualSpacing/>
    </w:pPr>
  </w:style>
  <w:style w:type="paragraph" w:styleId="a7">
    <w:name w:val="Balloon Text"/>
    <w:basedOn w:val="a"/>
    <w:link w:val="a8"/>
    <w:rsid w:val="00C63F0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C63F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vmr.gov.ua/departament-sotsialnoi-polity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FUA27UETQC2X-86-189657</_dlc_DocId>
    <_dlc_DocIdUrl xmlns="c27bb2c1-a177-45d1-b251-525dd66ab087">
      <Url>http://dpszn.vmr.gov.ua/vk/_layouts/DocIdRedir.aspx?ID=FUA27UETQC2X-86-189657</Url>
      <Description>FUA27UETQC2X-86-189657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55F11D-A5D8-4D4A-B34D-64F9CBFBD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D8954-3C06-4066-AE48-855B1E7F333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c27bb2c1-a177-45d1-b251-525dd66ab08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456C56-7EDA-44B6-AAAD-735050EA0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C44B0-7B18-4E74-8D74-C5C48B2469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3263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Links>
    <vt:vector size="6" baseType="variant">
      <vt:variant>
        <vt:i4>5636171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https://zakon.rada.gov.ua/laws/show/z1013-21</vt:lpwstr>
      </vt:variant>
      <vt:variant>
        <vt:lpwstr>Text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Гелетко Олена Миколаївна</dc:creator>
  <cp:keywords/>
  <dc:description/>
  <cp:lastModifiedBy>Гелетко Олена Миколаївна</cp:lastModifiedBy>
  <cp:revision>48</cp:revision>
  <cp:lastPrinted>2025-11-04T06:07:00Z</cp:lastPrinted>
  <dcterms:created xsi:type="dcterms:W3CDTF">2021-09-17T08:15:00Z</dcterms:created>
  <dcterms:modified xsi:type="dcterms:W3CDTF">2025-11-04T06:07:00Z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30eb3ccf-50da-4a5b-a3f2-ef74e642b79a</vt:lpwstr>
  </property>
  <property fmtid="{D5CDD505-2E9C-101B-9397-08002B2CF9AE}" pid="3" name="ContentTypeId">
    <vt:lpwstr>0x01010078FA38C37E2B6D41AF2941733699356E</vt:lpwstr>
  </property>
</Properties>
</file>